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3AE" w:rsidRDefault="002B33AE" w:rsidP="002B33AE">
      <w:pPr>
        <w:jc w:val="center"/>
        <w:rPr>
          <w:rFonts w:ascii="Times New Roman" w:hAnsi="Times New Roman" w:cs="Times New Roman"/>
          <w:b/>
        </w:rPr>
      </w:pPr>
      <w:r>
        <w:rPr>
          <w:rFonts w:ascii="Times New Roman" w:hAnsi="Times New Roman" w:cs="Times New Roman"/>
          <w:b/>
        </w:rPr>
        <w:t>ACTIVITY 1: PST Work Sample B</w:t>
      </w:r>
    </w:p>
    <w:p w:rsidR="002B33AE" w:rsidRDefault="002B33AE" w:rsidP="002B33AE">
      <w:pPr>
        <w:jc w:val="center"/>
        <w:rPr>
          <w:rFonts w:ascii="Times New Roman" w:hAnsi="Times New Roman" w:cs="Times New Roman"/>
          <w:b/>
        </w:rPr>
      </w:pPr>
      <w:r>
        <w:rPr>
          <w:rFonts w:ascii="Times New Roman" w:hAnsi="Times New Roman" w:cs="Times New Roman"/>
          <w:b/>
        </w:rPr>
        <w:t>Group Commentary on Community Walk Experience</w:t>
      </w:r>
    </w:p>
    <w:p w:rsidR="002B33AE" w:rsidRDefault="002B33AE" w:rsidP="002B33AE">
      <w:pPr>
        <w:jc w:val="center"/>
        <w:rPr>
          <w:rFonts w:ascii="Times New Roman" w:hAnsi="Times New Roman" w:cs="Times New Roman"/>
          <w:b/>
        </w:rPr>
      </w:pPr>
    </w:p>
    <w:p w:rsidR="002B33AE" w:rsidRDefault="002B33AE" w:rsidP="002B33AE">
      <w:pPr>
        <w:jc w:val="center"/>
        <w:rPr>
          <w:rFonts w:ascii="Times New Roman" w:hAnsi="Times New Roman" w:cs="Times New Roman"/>
          <w:b/>
        </w:rPr>
      </w:pPr>
    </w:p>
    <w:p w:rsidR="002B33AE" w:rsidRDefault="002B33AE" w:rsidP="002B33AE">
      <w:pPr>
        <w:rPr>
          <w:rFonts w:ascii="Times New Roman" w:hAnsi="Times New Roman" w:cs="Times New Roman"/>
          <w:b/>
        </w:rPr>
      </w:pPr>
    </w:p>
    <w:p w:rsidR="002B33AE" w:rsidRDefault="002B33AE" w:rsidP="002B33AE">
      <w:pPr>
        <w:spacing w:line="480" w:lineRule="auto"/>
        <w:jc w:val="center"/>
        <w:rPr>
          <w:b/>
        </w:rPr>
      </w:pPr>
      <w:r w:rsidRPr="009A3210">
        <w:rPr>
          <w:b/>
        </w:rPr>
        <w:t>Group Commentary</w:t>
      </w:r>
      <w:r>
        <w:rPr>
          <w:b/>
        </w:rPr>
        <w:t xml:space="preserve"> from PSTs who visited a neighborhood market, Las </w:t>
      </w:r>
      <w:proofErr w:type="spellStart"/>
      <w:r>
        <w:rPr>
          <w:b/>
        </w:rPr>
        <w:t>Socias</w:t>
      </w:r>
      <w:proofErr w:type="spellEnd"/>
    </w:p>
    <w:p w:rsidR="002B33AE" w:rsidRDefault="002B33AE" w:rsidP="002B33AE">
      <w:pPr>
        <w:spacing w:line="480" w:lineRule="auto"/>
        <w:jc w:val="center"/>
        <w:rPr>
          <w:b/>
        </w:rPr>
      </w:pPr>
    </w:p>
    <w:p w:rsidR="002B33AE" w:rsidRPr="00C270BA" w:rsidRDefault="002B33AE" w:rsidP="002B33AE">
      <w:pPr>
        <w:spacing w:line="360" w:lineRule="auto"/>
        <w:jc w:val="center"/>
        <w:rPr>
          <w:rFonts w:ascii="Times New Roman" w:hAnsi="Times New Roman" w:cs="Times New Roman"/>
          <w:b/>
        </w:rPr>
      </w:pPr>
      <w:r w:rsidRPr="00C270BA">
        <w:rPr>
          <w:rFonts w:ascii="Times New Roman" w:hAnsi="Times New Roman" w:cs="Times New Roman"/>
          <w:b/>
        </w:rPr>
        <w:t>Community Walk – Group Commentary</w:t>
      </w:r>
    </w:p>
    <w:p w:rsidR="002B33AE" w:rsidRPr="00C270BA" w:rsidRDefault="002B33AE" w:rsidP="002B33AE">
      <w:pPr>
        <w:spacing w:line="360" w:lineRule="auto"/>
        <w:rPr>
          <w:rFonts w:ascii="Times New Roman" w:hAnsi="Times New Roman" w:cs="Times New Roman"/>
        </w:rPr>
      </w:pPr>
      <w:r w:rsidRPr="00C270BA">
        <w:rPr>
          <w:rFonts w:ascii="Times New Roman" w:hAnsi="Times New Roman" w:cs="Times New Roman"/>
        </w:rPr>
        <w:tab/>
        <w:t xml:space="preserve">We visited a small </w:t>
      </w:r>
      <w:proofErr w:type="spellStart"/>
      <w:r w:rsidRPr="00C270BA">
        <w:rPr>
          <w:rFonts w:ascii="Times New Roman" w:hAnsi="Times New Roman" w:cs="Times New Roman"/>
        </w:rPr>
        <w:t>tienda</w:t>
      </w:r>
      <w:proofErr w:type="spellEnd"/>
      <w:r w:rsidRPr="00C270BA">
        <w:rPr>
          <w:rFonts w:ascii="Times New Roman" w:hAnsi="Times New Roman" w:cs="Times New Roman"/>
        </w:rPr>
        <w:t xml:space="preserve"> located one block north of </w:t>
      </w:r>
      <w:r>
        <w:rPr>
          <w:rFonts w:ascii="Times New Roman" w:hAnsi="Times New Roman" w:cs="Times New Roman"/>
        </w:rPr>
        <w:t>the</w:t>
      </w:r>
      <w:r w:rsidRPr="00C270BA">
        <w:rPr>
          <w:rFonts w:ascii="Times New Roman" w:hAnsi="Times New Roman" w:cs="Times New Roman"/>
        </w:rPr>
        <w:t xml:space="preserve"> elementary school.  The </w:t>
      </w:r>
      <w:proofErr w:type="spellStart"/>
      <w:r w:rsidRPr="00C270BA">
        <w:rPr>
          <w:rFonts w:ascii="Times New Roman" w:hAnsi="Times New Roman" w:cs="Times New Roman"/>
        </w:rPr>
        <w:t>tienda</w:t>
      </w:r>
      <w:proofErr w:type="spellEnd"/>
      <w:r w:rsidRPr="00C270BA">
        <w:rPr>
          <w:rFonts w:ascii="Times New Roman" w:hAnsi="Times New Roman" w:cs="Times New Roman"/>
        </w:rPr>
        <w:t xml:space="preserve"> was in a small plaza that also included several other small businesses located in the plaza or across the street from it.  It was surprising to see because that section of </w:t>
      </w:r>
      <w:r>
        <w:rPr>
          <w:rFonts w:ascii="Times New Roman" w:hAnsi="Times New Roman" w:cs="Times New Roman"/>
        </w:rPr>
        <w:t>the city</w:t>
      </w:r>
      <w:r w:rsidRPr="00C270BA">
        <w:rPr>
          <w:rFonts w:ascii="Times New Roman" w:hAnsi="Times New Roman" w:cs="Times New Roman"/>
        </w:rPr>
        <w:t xml:space="preserve"> is entirely residential except for that one corner.  All the business are tiny, there is very little parking, only 10 parking slots for that whole plaza.  That indicates they get mostly foot traffic.  The cashier was the co-owner and she was able to spend quite a bit of time answering our questions.  We asked how she ordered things, if it was done by hand, or computerized.  She said her store was so small that it was all done by hand.  She waits to place an order until she can buy at least $300 (cost, not retail) of supplies, in order to get free shipping.  We asked how she determines what to buy.  Her supplier gives a discount the more she buys of something.  For example, if she buys 2 units of a particular item, they will charge her $2 for each unit.  If she buys 5, they might charge her $1.75 per unit, if she orders 10 units, they might charge her $1.50 per unit.  When ordering 40 or 50 items, it is very necessary to balance her ordering in order to get the cheapest price she can afford to order, while not overstocking herself on that item, thereby depleting her cash flow too much for something that won’t sell very quickly. </w:t>
      </w:r>
    </w:p>
    <w:p w:rsidR="002B33AE" w:rsidRPr="00C270BA" w:rsidRDefault="002B33AE" w:rsidP="002B33AE">
      <w:pPr>
        <w:spacing w:line="360" w:lineRule="auto"/>
        <w:rPr>
          <w:rFonts w:ascii="Times New Roman" w:hAnsi="Times New Roman" w:cs="Times New Roman"/>
        </w:rPr>
      </w:pPr>
      <w:r w:rsidRPr="00C270BA">
        <w:rPr>
          <w:rFonts w:ascii="Times New Roman" w:hAnsi="Times New Roman" w:cs="Times New Roman"/>
        </w:rPr>
        <w:tab/>
        <w:t>She uses subtraction at the register to figure the change.  She uses estimation to estimate how many of any given item she may need, and to determine how much she can afford to spend on each order.  She uses multiplication to determine the price for each item times the price she is paying for the particular number of units she is ordering.  She is using addition to add those item totals to make sure she does not go over however much she determines she can afford to order this time.  She uses geometry to organize her goods into attractive displays.  (Will things look best in single file orderly rows, stacked rows, staggered pyramids, etc.</w:t>
      </w:r>
      <w:proofErr w:type="gramStart"/>
      <w:r w:rsidRPr="00C270BA">
        <w:rPr>
          <w:rFonts w:ascii="Times New Roman" w:hAnsi="Times New Roman" w:cs="Times New Roman"/>
        </w:rPr>
        <w:t>)</w:t>
      </w:r>
      <w:proofErr w:type="gramEnd"/>
      <w:r w:rsidRPr="00C270BA">
        <w:rPr>
          <w:rFonts w:ascii="Times New Roman" w:hAnsi="Times New Roman" w:cs="Times New Roman"/>
        </w:rPr>
        <w:t xml:space="preserve">  She also uses math to decide how much to charge </w:t>
      </w:r>
      <w:r w:rsidRPr="00C270BA">
        <w:rPr>
          <w:rFonts w:ascii="Times New Roman" w:hAnsi="Times New Roman" w:cs="Times New Roman"/>
        </w:rPr>
        <w:lastRenderedPageBreak/>
        <w:t xml:space="preserve">customers for each item.  She uses estimation, multiplication, subtraction and </w:t>
      </w:r>
      <w:proofErr w:type="spellStart"/>
      <w:r w:rsidRPr="00C270BA">
        <w:rPr>
          <w:rFonts w:ascii="Times New Roman" w:hAnsi="Times New Roman" w:cs="Times New Roman"/>
        </w:rPr>
        <w:t>percents</w:t>
      </w:r>
      <w:proofErr w:type="spellEnd"/>
      <w:r w:rsidRPr="00C270BA">
        <w:rPr>
          <w:rFonts w:ascii="Times New Roman" w:hAnsi="Times New Roman" w:cs="Times New Roman"/>
        </w:rPr>
        <w:t xml:space="preserve"> for this. She knows the cost from her supplier, multiplies that by a percent to cover her overhead, and estimates how much her customer will pay for that particular item.  Then she subtracts how much the customer will pay her for the item from how much it would cost her to stock the item, including overhead.  If the result is high enough, she will stock it.  This helps her determine whether it is cost-effective for her to stock the item or not.  She also uses math to figure the taxes and pay the taxes for her business.  She uses math to balance the bank account for the business.  She makes the bank deposits as well, which requires adding the cash and checks to fill out a deposit slip.  There are endless opportunities for math lessons here</w:t>
      </w:r>
    </w:p>
    <w:p w:rsidR="002B33AE" w:rsidRPr="00C270BA" w:rsidRDefault="002B33AE" w:rsidP="002B33AE">
      <w:pPr>
        <w:spacing w:line="360" w:lineRule="auto"/>
        <w:rPr>
          <w:rFonts w:ascii="Times New Roman" w:hAnsi="Times New Roman" w:cs="Times New Roman"/>
        </w:rPr>
      </w:pPr>
      <w:r w:rsidRPr="00C270BA">
        <w:rPr>
          <w:rFonts w:ascii="Times New Roman" w:hAnsi="Times New Roman" w:cs="Times New Roman"/>
        </w:rPr>
        <w:tab/>
        <w:t xml:space="preserve">We also toured </w:t>
      </w:r>
      <w:r>
        <w:rPr>
          <w:rFonts w:ascii="Times New Roman" w:hAnsi="Times New Roman" w:cs="Times New Roman"/>
        </w:rPr>
        <w:t>the</w:t>
      </w:r>
      <w:r w:rsidRPr="00C270BA">
        <w:rPr>
          <w:rFonts w:ascii="Times New Roman" w:hAnsi="Times New Roman" w:cs="Times New Roman"/>
        </w:rPr>
        <w:t xml:space="preserve"> Elementary School itself looking for mathematical opportunities.  The school has been a part of the community for over 100 years, and there are many plaques and memorabilia describing how the school was when it first opened.  We could do math problems comparing statistics from the past and present.  </w:t>
      </w:r>
      <w:proofErr w:type="gramStart"/>
      <w:r w:rsidRPr="00C270BA">
        <w:rPr>
          <w:rFonts w:ascii="Times New Roman" w:hAnsi="Times New Roman" w:cs="Times New Roman"/>
        </w:rPr>
        <w:t>How many students then/now, how many boys/girls then/now.</w:t>
      </w:r>
      <w:proofErr w:type="gramEnd"/>
      <w:r w:rsidRPr="00C270BA">
        <w:rPr>
          <w:rFonts w:ascii="Times New Roman" w:hAnsi="Times New Roman" w:cs="Times New Roman"/>
        </w:rPr>
        <w:t xml:space="preserve">  The community is very diverse today.  We could do a comparison of how many Latinos, Asians, African-Americans, Native Americans, and Caucasians there are then/now.  These problems could also be turned into percent problems.  What percent of the population is male/female, </w:t>
      </w:r>
      <w:proofErr w:type="spellStart"/>
      <w:r w:rsidRPr="00C270BA">
        <w:rPr>
          <w:rFonts w:ascii="Times New Roman" w:hAnsi="Times New Roman" w:cs="Times New Roman"/>
        </w:rPr>
        <w:t>etc</w:t>
      </w:r>
      <w:proofErr w:type="spellEnd"/>
      <w:r w:rsidRPr="00C270BA">
        <w:rPr>
          <w:rFonts w:ascii="Times New Roman" w:hAnsi="Times New Roman" w:cs="Times New Roman"/>
        </w:rPr>
        <w:t xml:space="preserve"> then vs. now.  We could explore the architecture of the building searching for geometric shapes.</w:t>
      </w:r>
    </w:p>
    <w:p w:rsidR="002B33AE" w:rsidRDefault="002B33AE" w:rsidP="002B33AE">
      <w:pPr>
        <w:spacing w:line="360" w:lineRule="auto"/>
        <w:rPr>
          <w:rFonts w:ascii="Times New Roman" w:hAnsi="Times New Roman" w:cs="Times New Roman"/>
        </w:rPr>
      </w:pPr>
      <w:r w:rsidRPr="00C270BA">
        <w:rPr>
          <w:rFonts w:ascii="Times New Roman" w:hAnsi="Times New Roman" w:cs="Times New Roman"/>
        </w:rPr>
        <w:tab/>
        <w:t xml:space="preserve">Ultimately, we chose the shopping list for </w:t>
      </w:r>
      <w:r>
        <w:rPr>
          <w:rFonts w:ascii="Times New Roman" w:hAnsi="Times New Roman" w:cs="Times New Roman"/>
        </w:rPr>
        <w:t xml:space="preserve">the </w:t>
      </w:r>
      <w:proofErr w:type="spellStart"/>
      <w:r>
        <w:rPr>
          <w:rFonts w:ascii="Times New Roman" w:hAnsi="Times New Roman" w:cs="Times New Roman"/>
        </w:rPr>
        <w:t>tienda</w:t>
      </w:r>
      <w:proofErr w:type="spellEnd"/>
      <w:r w:rsidRPr="00C270BA">
        <w:rPr>
          <w:rFonts w:ascii="Times New Roman" w:hAnsi="Times New Roman" w:cs="Times New Roman"/>
        </w:rPr>
        <w:t xml:space="preserve"> because the students shop there frequently.  The </w:t>
      </w:r>
      <w:proofErr w:type="spellStart"/>
      <w:r w:rsidRPr="00C270BA">
        <w:rPr>
          <w:rFonts w:ascii="Times New Roman" w:hAnsi="Times New Roman" w:cs="Times New Roman"/>
        </w:rPr>
        <w:t>tienda</w:t>
      </w:r>
      <w:proofErr w:type="spellEnd"/>
      <w:r w:rsidRPr="00C270BA">
        <w:rPr>
          <w:rFonts w:ascii="Times New Roman" w:hAnsi="Times New Roman" w:cs="Times New Roman"/>
        </w:rPr>
        <w:t xml:space="preserve"> is representative of the population, as 10 of the 24 children in </w:t>
      </w:r>
      <w:r>
        <w:rPr>
          <w:rFonts w:ascii="Times New Roman" w:hAnsi="Times New Roman" w:cs="Times New Roman"/>
        </w:rPr>
        <w:t>014</w:t>
      </w:r>
      <w:r w:rsidRPr="00C270BA">
        <w:rPr>
          <w:rFonts w:ascii="Times New Roman" w:hAnsi="Times New Roman" w:cs="Times New Roman"/>
        </w:rPr>
        <w:t>’s class at this school are in fact Latino.  We thought the idea of Grandma’s shopping list would be especially engaging for the students.  We took pictures of the goods to be bought, and the real items would be used for the lesson, in order to be more authentic.  The store had such a diversity of goods to choose from, it lent itself easily to creating a task with multiple entry points.  We liked the idea of creating 2 shopping lists with different items to be bought.  This enabled 1 list with “easy” price points of round numbers to multiply, and another with more “challenging” price points and letting students choose their list/level of difficulty.  Also, for students that finish quickly, they can do the other list as well.  We kept the items on the list distinctly different so it would not appear as if one were an “easy” list for “low” kids, as 2 lists with same goods, but different quantities surely would have.</w:t>
      </w:r>
    </w:p>
    <w:p w:rsidR="002B33AE" w:rsidRDefault="002B33AE" w:rsidP="002B33AE">
      <w:pPr>
        <w:spacing w:line="360" w:lineRule="auto"/>
        <w:rPr>
          <w:rFonts w:ascii="Times New Roman" w:hAnsi="Times New Roman" w:cs="Times New Roman"/>
        </w:rPr>
      </w:pPr>
    </w:p>
    <w:p w:rsidR="002B33AE" w:rsidRDefault="002B33AE" w:rsidP="002B33AE">
      <w:pPr>
        <w:spacing w:line="360" w:lineRule="auto"/>
        <w:rPr>
          <w:rFonts w:ascii="Times New Roman" w:hAnsi="Times New Roman" w:cs="Times New Roman"/>
        </w:rPr>
      </w:pPr>
    </w:p>
    <w:p w:rsidR="00D91E15" w:rsidRDefault="00D91E15" w:rsidP="002B33AE">
      <w:bookmarkStart w:id="0" w:name="_GoBack"/>
      <w:bookmarkEnd w:id="0"/>
    </w:p>
    <w:sectPr w:rsidR="00D91E15" w:rsidSect="00155E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3AE"/>
    <w:rsid w:val="00155E23"/>
    <w:rsid w:val="002B33AE"/>
    <w:rsid w:val="00D91E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AF9D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3AE"/>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3AE"/>
    <w:rPr>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746</Words>
  <Characters>4254</Characters>
  <Application>Microsoft Macintosh Word</Application>
  <DocSecurity>0</DocSecurity>
  <Lines>35</Lines>
  <Paragraphs>9</Paragraphs>
  <ScaleCrop>false</ScaleCrop>
  <Company>The University of Arizona</Company>
  <LinksUpToDate>false</LinksUpToDate>
  <CharactersWithSpaces>4991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Turner</dc:creator>
  <cp:keywords/>
  <dc:description/>
  <cp:lastModifiedBy>Erin Turner</cp:lastModifiedBy>
  <cp:revision>1</cp:revision>
  <dcterms:created xsi:type="dcterms:W3CDTF">2015-03-05T22:38:00Z</dcterms:created>
  <dcterms:modified xsi:type="dcterms:W3CDTF">2015-03-05T22:38:00Z</dcterms:modified>
</cp:coreProperties>
</file>